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4FF13" w14:textId="77777777" w:rsidR="00CA6C6D" w:rsidRDefault="006230F9">
      <w:pPr>
        <w:rPr>
          <w:b/>
        </w:rPr>
      </w:pPr>
      <w:bookmarkStart w:id="0" w:name="_GoBack"/>
      <w:bookmarkEnd w:id="0"/>
      <w:r>
        <w:rPr>
          <w:b/>
        </w:rPr>
        <w:t>Permeable Paving</w:t>
      </w:r>
    </w:p>
    <w:p w14:paraId="42AA54C4" w14:textId="77777777" w:rsidR="00CA6C6D" w:rsidRDefault="00CA6C6D"/>
    <w:p w14:paraId="1B82CD61" w14:textId="77777777" w:rsidR="00CA6C6D" w:rsidRDefault="006230F9">
      <w:r>
        <w:t>Permeable Paving is paving that is porous and allows for water infiltration. It is used to manage stormwater in a way that is more environmentally sensitive than standard paving. There are several types of permeable paving, including: pervious concrete, po</w:t>
      </w:r>
      <w:r>
        <w:t>rous asphalt, and permeable interlocking concrete pavers (PICP)</w:t>
      </w:r>
      <w:r>
        <w:rPr>
          <w:vertAlign w:val="superscript"/>
        </w:rPr>
        <w:footnoteReference w:id="1"/>
      </w:r>
      <w:r>
        <w:t xml:space="preserve">. </w:t>
      </w:r>
    </w:p>
    <w:p w14:paraId="040DC47B" w14:textId="77777777" w:rsidR="00CA6C6D" w:rsidRDefault="00CA6C6D"/>
    <w:p w14:paraId="1F3745AD" w14:textId="77777777" w:rsidR="00CA6C6D" w:rsidRDefault="00CA6C6D"/>
    <w:p w14:paraId="2678D105" w14:textId="77777777" w:rsidR="00CA6C6D" w:rsidRDefault="006230F9">
      <w:r>
        <w:t xml:space="preserve"> </w:t>
      </w:r>
      <w:r>
        <w:rPr>
          <w:i/>
          <w:sz w:val="20"/>
          <w:szCs w:val="20"/>
        </w:rPr>
        <w:t>How pervious pavement works....</w:t>
      </w:r>
    </w:p>
    <w:p w14:paraId="03F77820" w14:textId="77777777" w:rsidR="00CA6C6D" w:rsidRDefault="006230F9">
      <w:r>
        <w:t xml:space="preserve"> </w:t>
      </w:r>
      <w:r>
        <w:rPr>
          <w:noProof/>
        </w:rPr>
        <w:drawing>
          <wp:inline distT="114300" distB="114300" distL="114300" distR="114300" wp14:anchorId="5E61B8D5" wp14:editId="65FCBA96">
            <wp:extent cx="6072188" cy="3381375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2188" cy="338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47C805CB" w14:textId="77777777" w:rsidR="00CA6C6D" w:rsidRDefault="00CA6C6D">
      <w:pPr>
        <w:rPr>
          <w:i/>
          <w:sz w:val="20"/>
          <w:szCs w:val="20"/>
        </w:rPr>
      </w:pPr>
    </w:p>
    <w:p w14:paraId="5F930FFD" w14:textId="77777777" w:rsidR="00CA6C6D" w:rsidRDefault="006230F9">
      <w:pPr>
        <w:rPr>
          <w:i/>
          <w:sz w:val="20"/>
          <w:szCs w:val="20"/>
        </w:rPr>
      </w:pPr>
      <w:r>
        <w:rPr>
          <w:i/>
          <w:sz w:val="20"/>
          <w:szCs w:val="20"/>
        </w:rPr>
        <w:t>Above shown is a generic example of a pervious pavement system</w:t>
      </w:r>
      <w:r>
        <w:rPr>
          <w:i/>
          <w:sz w:val="20"/>
          <w:szCs w:val="20"/>
          <w:vertAlign w:val="superscript"/>
        </w:rPr>
        <w:footnoteReference w:id="2"/>
      </w:r>
      <w:r>
        <w:rPr>
          <w:i/>
          <w:sz w:val="20"/>
          <w:szCs w:val="20"/>
        </w:rPr>
        <w:tab/>
      </w:r>
    </w:p>
    <w:p w14:paraId="27D9558C" w14:textId="77777777" w:rsidR="00CA6C6D" w:rsidRDefault="00CA6C6D"/>
    <w:p w14:paraId="57B3A045" w14:textId="77777777" w:rsidR="00CA6C6D" w:rsidRDefault="00CA6C6D"/>
    <w:p w14:paraId="21184AB0" w14:textId="77777777" w:rsidR="00CA6C6D" w:rsidRDefault="006230F9">
      <w:r>
        <w:t>There are many benefits to permeable paving, listed below.</w:t>
      </w:r>
    </w:p>
    <w:p w14:paraId="3BF610B0" w14:textId="77777777" w:rsidR="00CA6C6D" w:rsidRDefault="006230F9">
      <w:r>
        <w:t xml:space="preserve">Permeable </w:t>
      </w:r>
      <w:r>
        <w:t>Paving:</w:t>
      </w:r>
    </w:p>
    <w:p w14:paraId="69EB061A" w14:textId="77777777" w:rsidR="00CA6C6D" w:rsidRDefault="00CA6C6D"/>
    <w:p w14:paraId="78560F4C" w14:textId="77777777" w:rsidR="00CA6C6D" w:rsidRDefault="006230F9">
      <w:pPr>
        <w:numPr>
          <w:ilvl w:val="0"/>
          <w:numId w:val="2"/>
        </w:numPr>
      </w:pPr>
      <w:r>
        <w:t>Enables stormwater to be filtered before reaching groundwater</w:t>
      </w:r>
    </w:p>
    <w:p w14:paraId="1895E07B" w14:textId="77777777" w:rsidR="00CA6C6D" w:rsidRDefault="006230F9">
      <w:pPr>
        <w:numPr>
          <w:ilvl w:val="0"/>
          <w:numId w:val="2"/>
        </w:numPr>
      </w:pPr>
      <w:r>
        <w:t>Contributes to groundwater recharge</w:t>
      </w:r>
    </w:p>
    <w:p w14:paraId="48D18A8D" w14:textId="77777777" w:rsidR="00CA6C6D" w:rsidRDefault="006230F9">
      <w:pPr>
        <w:numPr>
          <w:ilvl w:val="0"/>
          <w:numId w:val="2"/>
        </w:numPr>
      </w:pPr>
      <w:r>
        <w:lastRenderedPageBreak/>
        <w:t>Reduces the amount of untreated stormwater reaching rivers and lakes, which reduces pollutants and stream bank erosion</w:t>
      </w:r>
      <w:r>
        <w:rPr>
          <w:vertAlign w:val="superscript"/>
        </w:rPr>
        <w:footnoteReference w:id="3"/>
      </w:r>
    </w:p>
    <w:p w14:paraId="29BD2215" w14:textId="77777777" w:rsidR="00CA6C6D" w:rsidRDefault="006230F9">
      <w:pPr>
        <w:numPr>
          <w:ilvl w:val="0"/>
          <w:numId w:val="2"/>
        </w:numPr>
      </w:pPr>
      <w:r>
        <w:t>Functions such that rainwater</w:t>
      </w:r>
      <w:r>
        <w:t xml:space="preserve"> is less likely to pool than on standard pavement, increasing pedestrian safety</w:t>
      </w:r>
    </w:p>
    <w:p w14:paraId="57D157D2" w14:textId="77777777" w:rsidR="00CA6C6D" w:rsidRDefault="006230F9">
      <w:pPr>
        <w:numPr>
          <w:ilvl w:val="0"/>
          <w:numId w:val="2"/>
        </w:numPr>
      </w:pPr>
      <w:r>
        <w:t>Stays cooler than standard paving at summer temperatures, thus reducing urban heat island effect</w:t>
      </w:r>
      <w:r>
        <w:rPr>
          <w:vertAlign w:val="superscript"/>
        </w:rPr>
        <w:footnoteReference w:id="4"/>
      </w:r>
    </w:p>
    <w:p w14:paraId="1522E51D" w14:textId="77777777" w:rsidR="00CA6C6D" w:rsidRDefault="006230F9">
      <w:pPr>
        <w:numPr>
          <w:ilvl w:val="0"/>
          <w:numId w:val="2"/>
        </w:numPr>
      </w:pPr>
      <w:r>
        <w:t xml:space="preserve">Reduces “summer </w:t>
      </w:r>
      <w:proofErr w:type="spellStart"/>
      <w:r>
        <w:t>runnoff</w:t>
      </w:r>
      <w:proofErr w:type="spellEnd"/>
      <w:r>
        <w:t xml:space="preserve"> temperatures which can be important in watersheds with</w:t>
      </w:r>
      <w:r>
        <w:t xml:space="preserve"> sensitive cold-water fish populations”</w:t>
      </w:r>
      <w:r>
        <w:rPr>
          <w:vertAlign w:val="superscript"/>
        </w:rPr>
        <w:footnoteReference w:id="5"/>
      </w:r>
      <w:r>
        <w:t xml:space="preserve"> </w:t>
      </w:r>
      <w:r>
        <w:rPr>
          <w:vertAlign w:val="superscript"/>
        </w:rPr>
        <w:footnoteReference w:id="6"/>
      </w:r>
    </w:p>
    <w:p w14:paraId="76BC4A7F" w14:textId="77777777" w:rsidR="00CA6C6D" w:rsidRDefault="006230F9">
      <w:pPr>
        <w:numPr>
          <w:ilvl w:val="0"/>
          <w:numId w:val="2"/>
        </w:numPr>
      </w:pPr>
      <w:r>
        <w:t>Can offer visual beauty with options for color tinting</w:t>
      </w:r>
      <w:r>
        <w:rPr>
          <w:vertAlign w:val="superscript"/>
        </w:rPr>
        <w:footnoteReference w:id="7"/>
      </w:r>
    </w:p>
    <w:p w14:paraId="3082D67C" w14:textId="77777777" w:rsidR="00CA6C6D" w:rsidRDefault="00CA6C6D"/>
    <w:p w14:paraId="266B1FB3" w14:textId="77777777" w:rsidR="00CA6C6D" w:rsidRDefault="006230F9">
      <w:r>
        <w:rPr>
          <w:noProof/>
        </w:rPr>
        <w:drawing>
          <wp:inline distT="114300" distB="114300" distL="114300" distR="114300" wp14:anchorId="2B8F0C52" wp14:editId="29D87AFC">
            <wp:extent cx="1396448" cy="133826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448" cy="133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114300" distB="114300" distL="114300" distR="114300" wp14:anchorId="70F2DD2D" wp14:editId="301BFA10">
            <wp:extent cx="1417002" cy="1343392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002" cy="1343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ABE8E5" w14:textId="77777777" w:rsidR="00CA6C6D" w:rsidRDefault="006230F9">
      <w:r>
        <w:rPr>
          <w:i/>
          <w:sz w:val="20"/>
          <w:szCs w:val="20"/>
        </w:rPr>
        <w:t>Above shown are examples of decorative colored pervious concrete</w:t>
      </w:r>
      <w:r>
        <w:rPr>
          <w:sz w:val="20"/>
          <w:szCs w:val="20"/>
        </w:rPr>
        <w:t>.</w:t>
      </w:r>
      <w:r>
        <w:rPr>
          <w:vertAlign w:val="superscript"/>
        </w:rPr>
        <w:footnoteReference w:id="8"/>
      </w:r>
      <w:r>
        <w:t xml:space="preserve"> </w:t>
      </w:r>
      <w:r>
        <w:rPr>
          <w:vertAlign w:val="superscript"/>
        </w:rPr>
        <w:footnoteReference w:id="9"/>
      </w:r>
    </w:p>
    <w:p w14:paraId="3C129559" w14:textId="77777777" w:rsidR="00CA6C6D" w:rsidRDefault="00CA6C6D"/>
    <w:p w14:paraId="2FF8506C" w14:textId="77777777" w:rsidR="00CA6C6D" w:rsidRDefault="006230F9">
      <w:pPr>
        <w:numPr>
          <w:ilvl w:val="0"/>
          <w:numId w:val="1"/>
        </w:numPr>
      </w:pPr>
      <w:r>
        <w:t>Helps projects reach LEED certification</w:t>
      </w:r>
    </w:p>
    <w:p w14:paraId="643217F3" w14:textId="77777777" w:rsidR="00CA6C6D" w:rsidRDefault="006230F9">
      <w:pPr>
        <w:numPr>
          <w:ilvl w:val="0"/>
          <w:numId w:val="1"/>
        </w:numPr>
      </w:pPr>
      <w:r>
        <w:t xml:space="preserve">“Eliminates costs for retention </w:t>
      </w:r>
      <w:r>
        <w:t>basins, curbs, gutters, and other water collection installations”</w:t>
      </w:r>
      <w:r>
        <w:rPr>
          <w:vertAlign w:val="superscript"/>
        </w:rPr>
        <w:footnoteReference w:id="10"/>
      </w:r>
    </w:p>
    <w:p w14:paraId="70CDA183" w14:textId="77777777" w:rsidR="00CA6C6D" w:rsidRDefault="006230F9">
      <w:pPr>
        <w:numPr>
          <w:ilvl w:val="0"/>
          <w:numId w:val="1"/>
        </w:numPr>
      </w:pPr>
      <w:r>
        <w:t>Can be used around urban trees to help tree roots receive water</w:t>
      </w:r>
    </w:p>
    <w:p w14:paraId="1BBA0F6F" w14:textId="77777777" w:rsidR="00CA6C6D" w:rsidRDefault="00CA6C6D"/>
    <w:p w14:paraId="4BEEDE14" w14:textId="77777777" w:rsidR="00CA6C6D" w:rsidRDefault="006230F9">
      <w:r>
        <w:rPr>
          <w:noProof/>
        </w:rPr>
        <w:lastRenderedPageBreak/>
        <w:drawing>
          <wp:inline distT="114300" distB="114300" distL="114300" distR="114300" wp14:anchorId="3C551540" wp14:editId="271CFF22">
            <wp:extent cx="3738563" cy="230572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2305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A8D6B" w14:textId="77777777" w:rsidR="00CA6C6D" w:rsidRDefault="006230F9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 image above shows pervious paving blocks inserted around urban trees.</w:t>
      </w:r>
      <w:r>
        <w:rPr>
          <w:i/>
          <w:sz w:val="20"/>
          <w:szCs w:val="20"/>
          <w:vertAlign w:val="superscript"/>
        </w:rPr>
        <w:footnoteReference w:id="11"/>
      </w:r>
    </w:p>
    <w:p w14:paraId="66A007C7" w14:textId="77777777" w:rsidR="00CA6C6D" w:rsidRDefault="00CA6C6D"/>
    <w:p w14:paraId="24574931" w14:textId="77777777" w:rsidR="00CA6C6D" w:rsidRDefault="006230F9">
      <w:r>
        <w:t>Permeable paving is recommended for sidewalks, parking lots, residential driveways, areas with low traffic volumes and low truck volumes, areas with low speeds, alleys, overflow pa</w:t>
      </w:r>
      <w:r>
        <w:t xml:space="preserve">rking, and parking stalls. Residential collector roads are suitable. </w:t>
      </w:r>
    </w:p>
    <w:p w14:paraId="439FA5DB" w14:textId="77777777" w:rsidR="00CA6C6D" w:rsidRDefault="00CA6C6D"/>
    <w:p w14:paraId="5EAAA038" w14:textId="77777777" w:rsidR="00CA6C6D" w:rsidRDefault="006230F9">
      <w:r>
        <w:t xml:space="preserve">Due to the filtering capacity of permeable paving, there are situations in which permeable paving is not the right solution. For instance, permeable paving is not recommended for sites </w:t>
      </w:r>
      <w:r>
        <w:t>with karst formations because the stormwater will not get adequately filtered before reaching the groundwater.</w:t>
      </w:r>
      <w:r>
        <w:rPr>
          <w:vertAlign w:val="superscript"/>
        </w:rPr>
        <w:footnoteReference w:id="12"/>
      </w:r>
    </w:p>
    <w:p w14:paraId="52D16021" w14:textId="77777777" w:rsidR="00CA6C6D" w:rsidRDefault="00CA6C6D"/>
    <w:p w14:paraId="4561BF62" w14:textId="77777777" w:rsidR="00CA6C6D" w:rsidRDefault="006230F9">
      <w:r>
        <w:t xml:space="preserve">Additionally, permeable paving is not suitable for sites with poor soil drainage, sites with high levels of wind-blown dust and debris, slopes </w:t>
      </w:r>
      <w:r>
        <w:t>over 5%</w:t>
      </w:r>
      <w:r>
        <w:rPr>
          <w:vertAlign w:val="superscript"/>
        </w:rPr>
        <w:footnoteReference w:id="13"/>
      </w:r>
      <w:r>
        <w:t xml:space="preserve"> or sites “where concentrations of oils and grease, heavy metals and toxic chemicals are likely to be significantly higher than in typical stormwater runoff.”</w:t>
      </w:r>
      <w:r>
        <w:rPr>
          <w:vertAlign w:val="superscript"/>
        </w:rPr>
        <w:footnoteReference w:id="14"/>
      </w:r>
      <w:r>
        <w:t xml:space="preserve"> </w:t>
      </w:r>
    </w:p>
    <w:p w14:paraId="51F7F3EF" w14:textId="77777777" w:rsidR="00CA6C6D" w:rsidRDefault="00CA6C6D"/>
    <w:p w14:paraId="3055EFCB" w14:textId="77777777" w:rsidR="00CA6C6D" w:rsidRDefault="006230F9">
      <w:r>
        <w:rPr>
          <w:noProof/>
        </w:rPr>
        <w:lastRenderedPageBreak/>
        <w:drawing>
          <wp:inline distT="114300" distB="114300" distL="114300" distR="114300" wp14:anchorId="1E748EC0" wp14:editId="78951597">
            <wp:extent cx="5943600" cy="212090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CFBA9" w14:textId="77777777" w:rsidR="00CA6C6D" w:rsidRDefault="006230F9">
      <w:pPr>
        <w:rPr>
          <w:sz w:val="20"/>
          <w:szCs w:val="20"/>
        </w:rPr>
      </w:pPr>
      <w:r>
        <w:rPr>
          <w:sz w:val="20"/>
          <w:szCs w:val="20"/>
        </w:rPr>
        <w:t>The chart</w:t>
      </w:r>
      <w:r>
        <w:rPr>
          <w:sz w:val="20"/>
          <w:szCs w:val="20"/>
          <w:vertAlign w:val="superscript"/>
        </w:rPr>
        <w:footnoteReference w:id="15"/>
      </w:r>
      <w:r>
        <w:rPr>
          <w:sz w:val="20"/>
          <w:szCs w:val="20"/>
        </w:rPr>
        <w:t xml:space="preserve"> above shows places of high toxin concentrations that are not suitable for permeable paving.</w:t>
      </w:r>
    </w:p>
    <w:p w14:paraId="17AF7616" w14:textId="77777777" w:rsidR="00CA6C6D" w:rsidRDefault="00CA6C6D"/>
    <w:p w14:paraId="4151EEDA" w14:textId="77777777" w:rsidR="00CA6C6D" w:rsidRDefault="00CA6C6D"/>
    <w:p w14:paraId="7F44F842" w14:textId="77777777" w:rsidR="00CA6C6D" w:rsidRDefault="006230F9">
      <w:pPr>
        <w:rPr>
          <w:b/>
        </w:rPr>
      </w:pPr>
      <w:r>
        <w:rPr>
          <w:b/>
        </w:rPr>
        <w:t>Ordinances:</w:t>
      </w:r>
    </w:p>
    <w:p w14:paraId="13F4FEBB" w14:textId="77777777" w:rsidR="00CA6C6D" w:rsidRDefault="00CA6C6D">
      <w:pPr>
        <w:rPr>
          <w:b/>
        </w:rPr>
      </w:pPr>
    </w:p>
    <w:p w14:paraId="38DCFE10" w14:textId="77777777" w:rsidR="00CA6C6D" w:rsidRDefault="006230F9">
      <w:pPr>
        <w:rPr>
          <w:i/>
        </w:rPr>
      </w:pPr>
      <w:r>
        <w:rPr>
          <w:i/>
        </w:rPr>
        <w:t xml:space="preserve">Township of Lower </w:t>
      </w:r>
      <w:proofErr w:type="spellStart"/>
      <w:r>
        <w:rPr>
          <w:i/>
        </w:rPr>
        <w:t>Makefield</w:t>
      </w:r>
      <w:proofErr w:type="spellEnd"/>
      <w:r>
        <w:rPr>
          <w:i/>
        </w:rPr>
        <w:t>, PA</w:t>
      </w:r>
    </w:p>
    <w:p w14:paraId="110B7326" w14:textId="77777777" w:rsidR="00CA6C6D" w:rsidRDefault="006230F9">
      <w:pPr>
        <w:rPr>
          <w:i/>
        </w:rPr>
      </w:pPr>
      <w:r>
        <w:rPr>
          <w:highlight w:val="green"/>
        </w:rPr>
        <w:t>Link from computer</w:t>
      </w:r>
    </w:p>
    <w:p w14:paraId="7F4D2948" w14:textId="77777777" w:rsidR="00CA6C6D" w:rsidRDefault="00CA6C6D">
      <w:pPr>
        <w:rPr>
          <w:b/>
        </w:rPr>
      </w:pPr>
    </w:p>
    <w:p w14:paraId="4E359D00" w14:textId="77777777" w:rsidR="00CA6C6D" w:rsidRDefault="006230F9">
      <w:pPr>
        <w:rPr>
          <w:i/>
        </w:rPr>
      </w:pPr>
      <w:r>
        <w:rPr>
          <w:i/>
        </w:rPr>
        <w:t>City of Austin</w:t>
      </w:r>
    </w:p>
    <w:p w14:paraId="79D4EDED" w14:textId="77777777" w:rsidR="00CA6C6D" w:rsidRDefault="006230F9">
      <w:hyperlink r:id="rId12">
        <w:r>
          <w:rPr>
            <w:color w:val="1155CC"/>
            <w:u w:val="single"/>
          </w:rPr>
          <w:t>https://library.municode.com/tx/austin/codes/environmental_criteria_manual?nodeId=S1WAQUMA_1.6.0DEGUWAQUCO_1.6.7GRSTWAQUIN_EPOPA</w:t>
        </w:r>
      </w:hyperlink>
    </w:p>
    <w:p w14:paraId="78B890A2" w14:textId="77777777" w:rsidR="00CA6C6D" w:rsidRDefault="00CA6C6D">
      <w:pPr>
        <w:rPr>
          <w:b/>
        </w:rPr>
      </w:pPr>
    </w:p>
    <w:p w14:paraId="5B919AA6" w14:textId="77777777" w:rsidR="00CA6C6D" w:rsidRDefault="006230F9">
      <w:pPr>
        <w:rPr>
          <w:i/>
        </w:rPr>
      </w:pPr>
      <w:r>
        <w:rPr>
          <w:i/>
        </w:rPr>
        <w:t>College Station, TX, section F.c.2.</w:t>
      </w:r>
    </w:p>
    <w:p w14:paraId="7BE6BF9F" w14:textId="77777777" w:rsidR="00CA6C6D" w:rsidRDefault="006230F9">
      <w:pPr>
        <w:rPr>
          <w:highlight w:val="green"/>
        </w:rPr>
      </w:pPr>
      <w:r>
        <w:rPr>
          <w:highlight w:val="green"/>
        </w:rPr>
        <w:t>Link from computer</w:t>
      </w:r>
    </w:p>
    <w:p w14:paraId="5E52377D" w14:textId="77777777" w:rsidR="00CA6C6D" w:rsidRDefault="00CA6C6D"/>
    <w:p w14:paraId="132792A6" w14:textId="77777777" w:rsidR="00CA6C6D" w:rsidRDefault="00CA6C6D"/>
    <w:p w14:paraId="7031B4C8" w14:textId="77777777" w:rsidR="00CA6C6D" w:rsidRDefault="006230F9">
      <w:pPr>
        <w:rPr>
          <w:b/>
        </w:rPr>
      </w:pPr>
      <w:r>
        <w:rPr>
          <w:b/>
        </w:rPr>
        <w:t>Be</w:t>
      </w:r>
      <w:r>
        <w:rPr>
          <w:b/>
        </w:rPr>
        <w:t>st Practices</w:t>
      </w:r>
    </w:p>
    <w:p w14:paraId="3DF14BA0" w14:textId="77777777" w:rsidR="00CA6C6D" w:rsidRDefault="00CA6C6D"/>
    <w:p w14:paraId="6CEF1369" w14:textId="77777777" w:rsidR="00CA6C6D" w:rsidRDefault="006230F9">
      <w:pPr>
        <w:rPr>
          <w:b/>
          <w:i/>
        </w:rPr>
      </w:pPr>
      <w:r>
        <w:rPr>
          <w:b/>
          <w:i/>
        </w:rPr>
        <w:t>Provide or disseminate design standards</w:t>
      </w:r>
    </w:p>
    <w:p w14:paraId="2AC89EA1" w14:textId="77777777" w:rsidR="00CA6C6D" w:rsidRDefault="00CA6C6D"/>
    <w:p w14:paraId="6D7A4726" w14:textId="77777777" w:rsidR="00CA6C6D" w:rsidRDefault="006230F9">
      <w:commentRangeStart w:id="1"/>
      <w:r>
        <w:t>Provide design standard specifica</w:t>
      </w:r>
      <w:commentRangeEnd w:id="1"/>
      <w:r>
        <w:commentReference w:id="1"/>
      </w:r>
      <w:r>
        <w:t>tions to which design companies are expected to meet.</w:t>
      </w:r>
    </w:p>
    <w:p w14:paraId="070873A5" w14:textId="77777777" w:rsidR="00CA6C6D" w:rsidRDefault="006230F9">
      <w:r>
        <w:t xml:space="preserve">Section 3 in the Austin Ordinance (linked above) shows an example of design </w:t>
      </w:r>
      <w:proofErr w:type="spellStart"/>
      <w:r>
        <w:t>guildelines</w:t>
      </w:r>
      <w:proofErr w:type="spellEnd"/>
      <w:r>
        <w:t xml:space="preserve">. Section 4 of the same ordinance also mandates that the builder prove specialized competence through a certificate from one of a number of </w:t>
      </w:r>
      <w:proofErr w:type="spellStart"/>
      <w:r>
        <w:t>recogonized</w:t>
      </w:r>
      <w:proofErr w:type="spellEnd"/>
      <w:r>
        <w:t xml:space="preserve"> porous pavement i</w:t>
      </w:r>
      <w:r>
        <w:t>ndustry associations.</w:t>
      </w:r>
    </w:p>
    <w:p w14:paraId="6A4937B6" w14:textId="77777777" w:rsidR="00CA6C6D" w:rsidRDefault="00CA6C6D"/>
    <w:p w14:paraId="15EB38DB" w14:textId="77777777" w:rsidR="00CA6C6D" w:rsidRDefault="006230F9">
      <w:pPr>
        <w:rPr>
          <w:b/>
          <w:i/>
        </w:rPr>
      </w:pPr>
      <w:r>
        <w:rPr>
          <w:b/>
          <w:i/>
        </w:rPr>
        <w:t xml:space="preserve">Determine a </w:t>
      </w:r>
      <w:proofErr w:type="spellStart"/>
      <w:r>
        <w:rPr>
          <w:b/>
          <w:i/>
        </w:rPr>
        <w:t>managment</w:t>
      </w:r>
      <w:proofErr w:type="spellEnd"/>
      <w:r>
        <w:rPr>
          <w:b/>
          <w:i/>
        </w:rPr>
        <w:t xml:space="preserve"> practice, maintenance schedule, and mai</w:t>
      </w:r>
      <w:commentRangeStart w:id="2"/>
      <w:r>
        <w:rPr>
          <w:b/>
          <w:i/>
        </w:rPr>
        <w:t>ntenance chec</w:t>
      </w:r>
      <w:commentRangeEnd w:id="2"/>
      <w:r>
        <w:commentReference w:id="2"/>
      </w:r>
      <w:r>
        <w:rPr>
          <w:b/>
          <w:i/>
        </w:rPr>
        <w:t>klists</w:t>
      </w:r>
    </w:p>
    <w:p w14:paraId="7BF0E712" w14:textId="77777777" w:rsidR="00CA6C6D" w:rsidRDefault="00CA6C6D"/>
    <w:p w14:paraId="63DDA29C" w14:textId="77777777" w:rsidR="00CA6C6D" w:rsidRDefault="006230F9">
      <w:r>
        <w:t>Pervious pavement requires a maintenance practices of regular sweeping to remove debris and dust that falls into the porous areas of the pavement. O</w:t>
      </w:r>
      <w:r>
        <w:t xml:space="preserve">wners of permeable paving need to be made aware of </w:t>
      </w:r>
      <w:proofErr w:type="spellStart"/>
      <w:r>
        <w:t>maintance</w:t>
      </w:r>
      <w:proofErr w:type="spellEnd"/>
      <w:r>
        <w:t xml:space="preserve"> expectations to ensure the long-term functioning of the paving. Below </w:t>
      </w:r>
      <w:r>
        <w:lastRenderedPageBreak/>
        <w:t xml:space="preserve">are some articles regarding best maintenance practices for pervious pavement. Both Austin and </w:t>
      </w:r>
      <w:proofErr w:type="spellStart"/>
      <w:r>
        <w:t>Makefield</w:t>
      </w:r>
      <w:proofErr w:type="spellEnd"/>
      <w:r>
        <w:t xml:space="preserve"> Township ordinances p</w:t>
      </w:r>
      <w:r>
        <w:t>rovide specific maintenance language.</w:t>
      </w:r>
    </w:p>
    <w:p w14:paraId="48B42B4A" w14:textId="77777777" w:rsidR="00CA6C6D" w:rsidRDefault="00CA6C6D"/>
    <w:p w14:paraId="42ED8FF2" w14:textId="77777777" w:rsidR="00CA6C6D" w:rsidRDefault="006230F9">
      <w:r>
        <w:rPr>
          <w:i/>
        </w:rPr>
        <w:t xml:space="preserve">Operation and Maintenance of Permeable Pavement </w:t>
      </w:r>
      <w:r>
        <w:t>(examples of maintenance checklists are included on this webpage)</w:t>
      </w:r>
    </w:p>
    <w:p w14:paraId="2EB81D7E" w14:textId="77777777" w:rsidR="00CA6C6D" w:rsidRDefault="006230F9">
      <w:hyperlink r:id="rId16">
        <w:r>
          <w:rPr>
            <w:color w:val="1155CC"/>
            <w:u w:val="single"/>
          </w:rPr>
          <w:t>https://stormwater.pca.state.mn.us/index.php/Operation_and_maintenance_of_permeable_pavement</w:t>
        </w:r>
      </w:hyperlink>
    </w:p>
    <w:p w14:paraId="685037CC" w14:textId="77777777" w:rsidR="00CA6C6D" w:rsidRDefault="00CA6C6D"/>
    <w:p w14:paraId="687982D2" w14:textId="77777777" w:rsidR="00CA6C6D" w:rsidRDefault="006230F9">
      <w:pPr>
        <w:rPr>
          <w:i/>
        </w:rPr>
      </w:pPr>
      <w:r>
        <w:rPr>
          <w:i/>
        </w:rPr>
        <w:t>Pervious Concrete Pavement Maintenance and Operations Guide</w:t>
      </w:r>
    </w:p>
    <w:p w14:paraId="189C99D8" w14:textId="77777777" w:rsidR="00CA6C6D" w:rsidRDefault="006230F9">
      <w:hyperlink r:id="rId17">
        <w:r>
          <w:rPr>
            <w:color w:val="1155CC"/>
            <w:u w:val="single"/>
          </w:rPr>
          <w:t>https://www.perviouspavement.org/downloads/pervious_maintenance_operations_guide.pdf</w:t>
        </w:r>
      </w:hyperlink>
    </w:p>
    <w:p w14:paraId="4AC6A7FE" w14:textId="77777777" w:rsidR="00CA6C6D" w:rsidRDefault="00CA6C6D"/>
    <w:p w14:paraId="4227A1C7" w14:textId="77777777" w:rsidR="00CA6C6D" w:rsidRDefault="006230F9">
      <w:r>
        <w:t>An Overview on Porous Pavement Surfaces and Current Sweeping Best Practices.</w:t>
      </w:r>
    </w:p>
    <w:p w14:paraId="0576155B" w14:textId="77777777" w:rsidR="00CA6C6D" w:rsidRDefault="006230F9">
      <w:hyperlink r:id="rId18">
        <w:r>
          <w:rPr>
            <w:color w:val="1155CC"/>
            <w:u w:val="single"/>
          </w:rPr>
          <w:t>http://www.worldsweeper.com/Street/BestPractices/TrinkausPorousPavement6.16.html</w:t>
        </w:r>
      </w:hyperlink>
    </w:p>
    <w:p w14:paraId="1E1DF12B" w14:textId="77777777" w:rsidR="00CA6C6D" w:rsidRDefault="00CA6C6D"/>
    <w:p w14:paraId="7DB9BF6E" w14:textId="77777777" w:rsidR="00CA6C6D" w:rsidRDefault="00CA6C6D"/>
    <w:p w14:paraId="59F1E3BC" w14:textId="77777777" w:rsidR="00CA6C6D" w:rsidRDefault="006230F9">
      <w:pPr>
        <w:rPr>
          <w:b/>
        </w:rPr>
      </w:pPr>
      <w:r>
        <w:rPr>
          <w:b/>
        </w:rPr>
        <w:t>Other helpful links:</w:t>
      </w:r>
    </w:p>
    <w:p w14:paraId="2FBA780B" w14:textId="77777777" w:rsidR="00CA6C6D" w:rsidRDefault="00CA6C6D">
      <w:pPr>
        <w:rPr>
          <w:b/>
        </w:rPr>
      </w:pPr>
    </w:p>
    <w:p w14:paraId="1F9C022F" w14:textId="77777777" w:rsidR="00CA6C6D" w:rsidRDefault="006230F9">
      <w:pPr>
        <w:rPr>
          <w:i/>
        </w:rPr>
      </w:pPr>
      <w:r>
        <w:rPr>
          <w:i/>
        </w:rPr>
        <w:t>Here’s What You Should Know about Permeable Pavers</w:t>
      </w:r>
    </w:p>
    <w:p w14:paraId="3F0C83CA" w14:textId="77777777" w:rsidR="00CA6C6D" w:rsidRDefault="006230F9">
      <w:hyperlink r:id="rId19">
        <w:r>
          <w:rPr>
            <w:color w:val="1155CC"/>
            <w:u w:val="single"/>
          </w:rPr>
          <w:t>https://www.totallandscapecare.com/business-best-practices/how-tosustainability-what-you-should-know-about-permeab</w:t>
        </w:r>
        <w:r>
          <w:rPr>
            <w:color w:val="1155CC"/>
            <w:u w:val="single"/>
          </w:rPr>
          <w:t>le-pavers/</w:t>
        </w:r>
      </w:hyperlink>
    </w:p>
    <w:p w14:paraId="5E28B77E" w14:textId="77777777" w:rsidR="00CA6C6D" w:rsidRDefault="00CA6C6D"/>
    <w:p w14:paraId="5B14582E" w14:textId="77777777" w:rsidR="00CA6C6D" w:rsidRDefault="006230F9">
      <w:pPr>
        <w:rPr>
          <w:i/>
        </w:rPr>
      </w:pPr>
      <w:r>
        <w:rPr>
          <w:i/>
        </w:rPr>
        <w:t>North Carolina.gov Design manual</w:t>
      </w:r>
    </w:p>
    <w:p w14:paraId="3687BCC5" w14:textId="77777777" w:rsidR="00CA6C6D" w:rsidRDefault="006230F9">
      <w:hyperlink r:id="rId20">
        <w:r>
          <w:rPr>
            <w:color w:val="1155CC"/>
            <w:u w:val="single"/>
          </w:rPr>
          <w:t>https://files.nc.gov/ncdeq/Energy%20Mineral%20and%20La</w:t>
        </w:r>
        <w:r>
          <w:rPr>
            <w:color w:val="1155CC"/>
            <w:u w:val="single"/>
          </w:rPr>
          <w:t>nd%20Resources/Stormwater/BMP%20Manual/C-5%20%20Permeable%20Pavement%2004-06-17.pdf</w:t>
        </w:r>
      </w:hyperlink>
    </w:p>
    <w:p w14:paraId="1061A62A" w14:textId="77777777" w:rsidR="00CA6C6D" w:rsidRDefault="00CA6C6D"/>
    <w:p w14:paraId="0D304F82" w14:textId="77777777" w:rsidR="00CA6C6D" w:rsidRDefault="006230F9">
      <w:pPr>
        <w:rPr>
          <w:i/>
        </w:rPr>
      </w:pPr>
      <w:r>
        <w:rPr>
          <w:i/>
        </w:rPr>
        <w:t>Minnesota design criteria for pervious pavement</w:t>
      </w:r>
    </w:p>
    <w:p w14:paraId="1166F530" w14:textId="77777777" w:rsidR="00CA6C6D" w:rsidRDefault="006230F9">
      <w:hyperlink r:id="rId21">
        <w:r>
          <w:rPr>
            <w:color w:val="1155CC"/>
            <w:u w:val="single"/>
          </w:rPr>
          <w:t>https://stormwater.pca.state.mn.us/index.php/Design_criteria_for_permeable_pavement</w:t>
        </w:r>
      </w:hyperlink>
    </w:p>
    <w:p w14:paraId="35D8E670" w14:textId="77777777" w:rsidR="00CA6C6D" w:rsidRDefault="00CA6C6D"/>
    <w:p w14:paraId="5D0D32C6" w14:textId="77777777" w:rsidR="00CA6C6D" w:rsidRDefault="00CA6C6D"/>
    <w:sectPr w:rsidR="00CA6C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lumeria F. Alexander" w:date="2019-07-02T16:11:00Z" w:initials="">
    <w:p w14:paraId="0A6A4AC1" w14:textId="77777777" w:rsidR="00CA6C6D" w:rsidRDefault="006230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need more info. I would like to discuss</w:t>
      </w:r>
    </w:p>
  </w:comment>
  <w:comment w:id="2" w:author="Plumeria F. Alexander" w:date="2019-07-08T17:34:00Z" w:initials="">
    <w:p w14:paraId="2AC27C32" w14:textId="77777777" w:rsidR="00CA6C6D" w:rsidRDefault="006230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Accidentially deleted your co</w:t>
      </w:r>
      <w:r>
        <w:rPr>
          <w:color w:val="000000"/>
        </w:rPr>
        <w:t>mment--as far as the maintenance, that is the purpose of creating a practice, and schedule etc. to make sure it gets 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6A4AC1" w15:done="0"/>
  <w15:commentEx w15:paraId="2AC27C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A4AC1" w16cid:durableId="20CDC5A3"/>
  <w16cid:commentId w16cid:paraId="2AC27C32" w16cid:durableId="20CDC5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E391" w14:textId="77777777" w:rsidR="006230F9" w:rsidRDefault="006230F9">
      <w:pPr>
        <w:spacing w:line="240" w:lineRule="auto"/>
      </w:pPr>
      <w:r>
        <w:separator/>
      </w:r>
    </w:p>
  </w:endnote>
  <w:endnote w:type="continuationSeparator" w:id="0">
    <w:p w14:paraId="2AF95544" w14:textId="77777777" w:rsidR="006230F9" w:rsidRDefault="00623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2B1E" w14:textId="77777777" w:rsidR="006230F9" w:rsidRDefault="006230F9">
      <w:pPr>
        <w:spacing w:line="240" w:lineRule="auto"/>
      </w:pPr>
      <w:r>
        <w:separator/>
      </w:r>
    </w:p>
  </w:footnote>
  <w:footnote w:type="continuationSeparator" w:id="0">
    <w:p w14:paraId="2F6A2A42" w14:textId="77777777" w:rsidR="006230F9" w:rsidRDefault="006230F9">
      <w:pPr>
        <w:spacing w:line="240" w:lineRule="auto"/>
      </w:pPr>
      <w:r>
        <w:continuationSeparator/>
      </w:r>
    </w:p>
  </w:footnote>
  <w:footnote w:id="1">
    <w:p w14:paraId="1F95D3BA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Minnesota Stormwater Manual: Types of Permeable Pavement. </w:t>
      </w:r>
      <w:hyperlink r:id="rId1">
        <w:r>
          <w:rPr>
            <w:color w:val="1155CC"/>
            <w:sz w:val="20"/>
            <w:szCs w:val="20"/>
            <w:u w:val="single"/>
          </w:rPr>
          <w:t>https://stormwater.pca.state.mn.us/index.php?title=Types_of_permeable_pavement</w:t>
        </w:r>
      </w:hyperlink>
    </w:p>
  </w:footnote>
  <w:footnote w:id="2">
    <w:p w14:paraId="51E84A3B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Pervious Pavement for Stormwater Control: Application, Selection, and Design Considerations. </w:t>
      </w:r>
      <w:hyperlink r:id="rId2">
        <w:r>
          <w:rPr>
            <w:color w:val="1155CC"/>
            <w:sz w:val="20"/>
            <w:szCs w:val="20"/>
            <w:u w:val="single"/>
          </w:rPr>
          <w:t>http</w:t>
        </w:r>
        <w:r>
          <w:rPr>
            <w:color w:val="1155CC"/>
            <w:sz w:val="20"/>
            <w:szCs w:val="20"/>
            <w:u w:val="single"/>
          </w:rPr>
          <w:t>s://www.flowstobay.org/sites/default/files/3-SMCWPPP-Intro%20to%20Pervious%20Pavement.pdf</w:t>
        </w:r>
      </w:hyperlink>
    </w:p>
    <w:p w14:paraId="57749419" w14:textId="77777777" w:rsidR="00CA6C6D" w:rsidRDefault="00CA6C6D">
      <w:pPr>
        <w:spacing w:line="240" w:lineRule="auto"/>
        <w:rPr>
          <w:sz w:val="20"/>
          <w:szCs w:val="20"/>
        </w:rPr>
      </w:pPr>
    </w:p>
  </w:footnote>
  <w:footnote w:id="3">
    <w:p w14:paraId="2E6254AE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Permeable Pavement. Winnebago County, IL. </w:t>
      </w:r>
      <w:hyperlink r:id="rId3">
        <w:r>
          <w:rPr>
            <w:color w:val="1155CC"/>
            <w:sz w:val="20"/>
            <w:szCs w:val="20"/>
            <w:u w:val="single"/>
          </w:rPr>
          <w:t>https://wincoil.us/departments/highway-department/highway-programs-information/stormwater-management/best-practices-resources/permeable-pavement/</w:t>
        </w:r>
      </w:hyperlink>
    </w:p>
  </w:footnote>
  <w:footnote w:id="4">
    <w:p w14:paraId="0D5769A3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innesota Stormwater Manual: Additional </w:t>
      </w:r>
      <w:proofErr w:type="spellStart"/>
      <w:r>
        <w:rPr>
          <w:sz w:val="20"/>
          <w:szCs w:val="20"/>
        </w:rPr>
        <w:t>Conserations</w:t>
      </w:r>
      <w:proofErr w:type="spellEnd"/>
      <w:r>
        <w:rPr>
          <w:sz w:val="20"/>
          <w:szCs w:val="20"/>
        </w:rPr>
        <w:t xml:space="preserve"> for Permeable Paving </w:t>
      </w:r>
      <w:hyperlink r:id="rId4">
        <w:r>
          <w:rPr>
            <w:color w:val="1155CC"/>
            <w:sz w:val="20"/>
            <w:szCs w:val="20"/>
            <w:u w:val="single"/>
          </w:rPr>
          <w:t>https://stormwater.pca.state.mn.us/index.php?title=Additional_co</w:t>
        </w:r>
        <w:r>
          <w:rPr>
            <w:color w:val="1155CC"/>
            <w:sz w:val="20"/>
            <w:szCs w:val="20"/>
            <w:u w:val="single"/>
          </w:rPr>
          <w:t>nsiderations_for_permeable_pavement</w:t>
        </w:r>
      </w:hyperlink>
    </w:p>
  </w:footnote>
  <w:footnote w:id="5">
    <w:p w14:paraId="6D7C3E32" w14:textId="77777777" w:rsidR="00CA6C6D" w:rsidRDefault="006230F9">
      <w:pPr>
        <w:spacing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Ibid.</w:t>
      </w:r>
    </w:p>
  </w:footnote>
  <w:footnote w:id="6">
    <w:p w14:paraId="526AF5E8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https://www.ncbi.nlm.nih.gov/pmc/articles/PMC1257665/</w:t>
      </w:r>
    </w:p>
  </w:footnote>
  <w:footnote w:id="7">
    <w:p w14:paraId="6C6894ED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Decorative Pervious Concrete </w:t>
      </w:r>
      <w:hyperlink r:id="rId5">
        <w:r>
          <w:rPr>
            <w:color w:val="1155CC"/>
            <w:sz w:val="20"/>
            <w:szCs w:val="20"/>
            <w:u w:val="single"/>
          </w:rPr>
          <w:t>https://www.concreteconstruction.net/products/decorative-concrete-surfaces/decorative-pervious-concrete</w:t>
        </w:r>
      </w:hyperlink>
    </w:p>
    <w:p w14:paraId="03264B87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_o</w:t>
      </w:r>
    </w:p>
  </w:footnote>
  <w:footnote w:id="8">
    <w:p w14:paraId="6F2C1E3B" w14:textId="77777777" w:rsidR="00CA6C6D" w:rsidRDefault="006230F9">
      <w:pPr>
        <w:spacing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Left image from: </w:t>
      </w:r>
      <w:r>
        <w:rPr>
          <w:i/>
          <w:sz w:val="20"/>
          <w:szCs w:val="20"/>
        </w:rPr>
        <w:t>Ibid.</w:t>
      </w:r>
    </w:p>
  </w:footnote>
  <w:footnote w:id="9">
    <w:p w14:paraId="0A90B360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Right image from: P</w:t>
      </w:r>
      <w:r>
        <w:rPr>
          <w:sz w:val="20"/>
          <w:szCs w:val="20"/>
        </w:rPr>
        <w:t xml:space="preserve">ervious Pavement for Stormwater Control: Application, Selection, and Design Considerations. </w:t>
      </w:r>
      <w:hyperlink r:id="rId6">
        <w:r>
          <w:rPr>
            <w:color w:val="1155CC"/>
            <w:sz w:val="20"/>
            <w:szCs w:val="20"/>
            <w:u w:val="single"/>
          </w:rPr>
          <w:t>https://www.flowstobay.org/sites/default/files/3-SM</w:t>
        </w:r>
        <w:r>
          <w:rPr>
            <w:color w:val="1155CC"/>
            <w:sz w:val="20"/>
            <w:szCs w:val="20"/>
            <w:u w:val="single"/>
          </w:rPr>
          <w:t>CWPPP-Intro%20to%20Pervious%20Pavement.pdf</w:t>
        </w:r>
      </w:hyperlink>
    </w:p>
    <w:p w14:paraId="6C3E30AE" w14:textId="77777777" w:rsidR="00CA6C6D" w:rsidRDefault="00CA6C6D">
      <w:pPr>
        <w:spacing w:line="240" w:lineRule="auto"/>
        <w:rPr>
          <w:sz w:val="20"/>
          <w:szCs w:val="20"/>
        </w:rPr>
      </w:pPr>
    </w:p>
  </w:footnote>
  <w:footnote w:id="10">
    <w:p w14:paraId="28DE7601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Green Building Alliance: Pe</w:t>
      </w:r>
      <w:r>
        <w:rPr>
          <w:sz w:val="20"/>
          <w:szCs w:val="20"/>
        </w:rPr>
        <w:t>rmeable Pavement</w:t>
      </w:r>
    </w:p>
    <w:p w14:paraId="7961C253" w14:textId="77777777" w:rsidR="00CA6C6D" w:rsidRDefault="006230F9">
      <w:pPr>
        <w:spacing w:line="240" w:lineRule="auto"/>
        <w:rPr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https://www.go-gba.org/resources/green-building-methods/permeable-pavements/</w:t>
        </w:r>
      </w:hyperlink>
    </w:p>
    <w:p w14:paraId="3668F2AC" w14:textId="77777777" w:rsidR="00CA6C6D" w:rsidRDefault="00CA6C6D">
      <w:pPr>
        <w:spacing w:line="240" w:lineRule="auto"/>
        <w:rPr>
          <w:sz w:val="20"/>
          <w:szCs w:val="20"/>
        </w:rPr>
      </w:pPr>
    </w:p>
  </w:footnote>
  <w:footnote w:id="11">
    <w:p w14:paraId="73328886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Pervious Pavement Ordinance: Lower </w:t>
      </w:r>
      <w:proofErr w:type="spellStart"/>
      <w:r>
        <w:rPr>
          <w:sz w:val="20"/>
          <w:szCs w:val="20"/>
        </w:rPr>
        <w:t>Makefield</w:t>
      </w:r>
      <w:proofErr w:type="spellEnd"/>
      <w:r>
        <w:rPr>
          <w:sz w:val="20"/>
          <w:szCs w:val="20"/>
        </w:rPr>
        <w:t xml:space="preserve"> Township Environmental Advisory Council </w:t>
      </w:r>
    </w:p>
    <w:p w14:paraId="74AC66ED" w14:textId="77777777" w:rsidR="00CA6C6D" w:rsidRDefault="006230F9">
      <w:pPr>
        <w:spacing w:line="240" w:lineRule="auto"/>
        <w:rPr>
          <w:sz w:val="20"/>
          <w:szCs w:val="20"/>
        </w:rPr>
      </w:pPr>
      <w:hyperlink r:id="rId8">
        <w:r>
          <w:rPr>
            <w:color w:val="1155CC"/>
            <w:sz w:val="20"/>
            <w:szCs w:val="20"/>
            <w:u w:val="single"/>
          </w:rPr>
          <w:t>https://www.lmt.org/wp-content/uploads/2015/01/EAC-Pervious_Presentation.pdf</w:t>
        </w:r>
      </w:hyperlink>
    </w:p>
  </w:footnote>
  <w:footnote w:id="12">
    <w:p w14:paraId="14F581D2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Minnesota Stormwater Manual: Design Criteria for Permeable Pavement. </w:t>
      </w:r>
      <w:hyperlink r:id="rId9">
        <w:r>
          <w:rPr>
            <w:color w:val="1155CC"/>
            <w:sz w:val="20"/>
            <w:szCs w:val="20"/>
            <w:u w:val="single"/>
          </w:rPr>
          <w:t>https://stormwater.pca.state.mn.us/index.php/Design_criteria_for_permeable_pavement</w:t>
        </w:r>
      </w:hyperlink>
    </w:p>
  </w:footnote>
  <w:footnote w:id="13">
    <w:p w14:paraId="2982022C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Pervious Pavement Ordina</w:t>
      </w:r>
      <w:r>
        <w:rPr>
          <w:sz w:val="20"/>
          <w:szCs w:val="20"/>
        </w:rPr>
        <w:t xml:space="preserve">nce: Lower </w:t>
      </w:r>
      <w:proofErr w:type="spellStart"/>
      <w:r>
        <w:rPr>
          <w:sz w:val="20"/>
          <w:szCs w:val="20"/>
        </w:rPr>
        <w:t>Makefield</w:t>
      </w:r>
      <w:proofErr w:type="spellEnd"/>
      <w:r>
        <w:rPr>
          <w:sz w:val="20"/>
          <w:szCs w:val="20"/>
        </w:rPr>
        <w:t xml:space="preserve"> Township Environmental Advisory Council: </w:t>
      </w:r>
      <w:hyperlink r:id="rId10">
        <w:r>
          <w:rPr>
            <w:color w:val="1155CC"/>
            <w:sz w:val="20"/>
            <w:szCs w:val="20"/>
            <w:u w:val="single"/>
          </w:rPr>
          <w:t>https://www.lmt.org/wp-content/uploads/2015/01/EAC-Pervious_Presentation.pdf</w:t>
        </w:r>
      </w:hyperlink>
    </w:p>
  </w:footnote>
  <w:footnote w:id="14">
    <w:p w14:paraId="7B9A2441" w14:textId="77777777" w:rsidR="00CA6C6D" w:rsidRDefault="006230F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NCDEQ Stormwater Design Manual: C-5. Permeable Paving</w:t>
      </w:r>
    </w:p>
    <w:p w14:paraId="636DBC62" w14:textId="77777777" w:rsidR="00CA6C6D" w:rsidRDefault="006230F9">
      <w:pPr>
        <w:spacing w:line="240" w:lineRule="auto"/>
        <w:rPr>
          <w:sz w:val="20"/>
          <w:szCs w:val="20"/>
        </w:rPr>
      </w:pPr>
      <w:hyperlink r:id="rId11">
        <w:r>
          <w:rPr>
            <w:color w:val="1155CC"/>
            <w:sz w:val="20"/>
            <w:szCs w:val="20"/>
            <w:u w:val="single"/>
          </w:rPr>
          <w:t>https:/</w:t>
        </w:r>
        <w:r>
          <w:rPr>
            <w:color w:val="1155CC"/>
            <w:sz w:val="20"/>
            <w:szCs w:val="20"/>
            <w:u w:val="single"/>
          </w:rPr>
          <w:t>/files.nc.gov/ncdeq/Energy%20Mineral%20and%20Land%20Resources/Stormwater/BMP%20Manual/C-5%20%20Permeable%20Pavement%2004-06-17.pdf</w:t>
        </w:r>
      </w:hyperlink>
    </w:p>
    <w:p w14:paraId="03E0F5AA" w14:textId="77777777" w:rsidR="00CA6C6D" w:rsidRDefault="00CA6C6D">
      <w:pPr>
        <w:spacing w:line="240" w:lineRule="auto"/>
        <w:rPr>
          <w:sz w:val="20"/>
          <w:szCs w:val="20"/>
        </w:rPr>
      </w:pPr>
    </w:p>
  </w:footnote>
  <w:footnote w:id="15">
    <w:p w14:paraId="683D2A1C" w14:textId="77777777" w:rsidR="00CA6C6D" w:rsidRDefault="006230F9">
      <w:pPr>
        <w:spacing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Ibid.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B180F"/>
    <w:multiLevelType w:val="multilevel"/>
    <w:tmpl w:val="70F27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964FD8"/>
    <w:multiLevelType w:val="multilevel"/>
    <w:tmpl w:val="99B40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6D"/>
    <w:rsid w:val="006230F9"/>
    <w:rsid w:val="00C21786"/>
    <w:rsid w:val="00CA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C79E"/>
  <w15:docId w15:val="{E66DA903-6986-495E-8C82-6AC5663A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omments" Target="comments.xml"/><Relationship Id="rId18" Type="http://schemas.openxmlformats.org/officeDocument/2006/relationships/hyperlink" Target="http://www.worldsweeper.com/Street/BestPractices/TrinkausPorousPavement6.1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ormwater.pca.state.mn.us/index.php/Design_criteria_for_permeable_pavement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library.municode.com/tx/austin/codes/environmental_criteria_manual?nodeId=S1WAQUMA_1.6.0DEGUWAQUCO_1.6.7GRSTWAQUIN_EPOPA" TargetMode="External"/><Relationship Id="rId17" Type="http://schemas.openxmlformats.org/officeDocument/2006/relationships/hyperlink" Target="https://www.perviouspavement.org/downloads/pervious_maintenance_operations_guid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ormwater.pca.state.mn.us/index.php/Operation_and_maintenance_of_permeable_pavement" TargetMode="External"/><Relationship Id="rId20" Type="http://schemas.openxmlformats.org/officeDocument/2006/relationships/hyperlink" Target="https://files.nc.gov/ncdeq/Energy%20Mineral%20and%20Land%20Resources/Stormwater/BMP%20Manual/C-5%20%20Permeable%20Pavement%2004-06-1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s://www.totallandscapecare.com/business-best-practices/how-tosustainability-what-you-should-know-about-permeable-pave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mt.org/wp-content/uploads/2015/01/EAC-Pervious_Presentation.pdf" TargetMode="External"/><Relationship Id="rId3" Type="http://schemas.openxmlformats.org/officeDocument/2006/relationships/hyperlink" Target="https://wincoil.us/departments/highway-department/highway-programs-information/stormwater-management/best-practices-resources/permeable-pavement/" TargetMode="External"/><Relationship Id="rId7" Type="http://schemas.openxmlformats.org/officeDocument/2006/relationships/hyperlink" Target="https://www.go-gba.org/resources/green-building-methods/permeable-pavements/" TargetMode="External"/><Relationship Id="rId2" Type="http://schemas.openxmlformats.org/officeDocument/2006/relationships/hyperlink" Target="https://www.flowstobay.org/sites/default/files/3-SMCWPPP-Intro%20to%20Pervious%20Pavement.pdf" TargetMode="External"/><Relationship Id="rId1" Type="http://schemas.openxmlformats.org/officeDocument/2006/relationships/hyperlink" Target="https://stormwater.pca.state.mn.us/index.php?title=Types_of_permeable_pavement" TargetMode="External"/><Relationship Id="rId6" Type="http://schemas.openxmlformats.org/officeDocument/2006/relationships/hyperlink" Target="https://www.flowstobay.org/sites/default/files/3-SMCWPPP-Intro%20to%20Pervious%20Pavement.pdf" TargetMode="External"/><Relationship Id="rId11" Type="http://schemas.openxmlformats.org/officeDocument/2006/relationships/hyperlink" Target="https://files.nc.gov/ncdeq/Energy%20Mineral%20and%20Land%20Resources/Stormwater/BMP%20Manual/C-5%20%20Permeable%20Pavement%2004-06-17.pdf" TargetMode="External"/><Relationship Id="rId5" Type="http://schemas.openxmlformats.org/officeDocument/2006/relationships/hyperlink" Target="https://www.concreteconstruction.net/products/decorative-concrete-surfaces/decorative-pervious-concrete" TargetMode="External"/><Relationship Id="rId10" Type="http://schemas.openxmlformats.org/officeDocument/2006/relationships/hyperlink" Target="https://www.lmt.org/wp-content/uploads/2015/01/EAC-Pervious_Presentation.pdf" TargetMode="External"/><Relationship Id="rId4" Type="http://schemas.openxmlformats.org/officeDocument/2006/relationships/hyperlink" Target="https://stormwater.pca.state.mn.us/index.php?title=Additional_considerations_for_permeable_pavement" TargetMode="External"/><Relationship Id="rId9" Type="http://schemas.openxmlformats.org/officeDocument/2006/relationships/hyperlink" Target="https://stormwater.pca.state.mn.us/index.php/Design_criteria_for_permeable_pav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plume771 plume771</dc:creator>
  <cp:lastModifiedBy>plume771 plume771</cp:lastModifiedBy>
  <cp:revision>2</cp:revision>
  <dcterms:created xsi:type="dcterms:W3CDTF">2019-07-08T18:37:00Z</dcterms:created>
  <dcterms:modified xsi:type="dcterms:W3CDTF">2019-07-08T18:37:00Z</dcterms:modified>
</cp:coreProperties>
</file>